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b/>
          <w:bCs/>
          <w:color w:val="000000"/>
          <w:sz w:val="30"/>
          <w:szCs w:val="30"/>
          <w:lang w:val="en-US" w:eastAsia="zh-CN"/>
        </w:rPr>
      </w:pPr>
      <w:r>
        <w:drawing>
          <wp:anchor distT="0" distB="0" distL="114300" distR="114300" simplePos="0" relativeHeight="251658240" behindDoc="0" locked="0" layoutInCell="1" allowOverlap="1">
            <wp:simplePos x="0" y="0"/>
            <wp:positionH relativeFrom="column">
              <wp:posOffset>4934585</wp:posOffset>
            </wp:positionH>
            <wp:positionV relativeFrom="paragraph">
              <wp:posOffset>-226695</wp:posOffset>
            </wp:positionV>
            <wp:extent cx="723900" cy="733425"/>
            <wp:effectExtent l="0" t="0" r="0" b="9525"/>
            <wp:wrapNone/>
            <wp:docPr id="1" name="图片 2" descr="QQ图片2016112616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61126164416"/>
                    <pic:cNvPicPr>
                      <a:picLocks noChangeAspect="1"/>
                    </pic:cNvPicPr>
                  </pic:nvPicPr>
                  <pic:blipFill>
                    <a:blip r:embed="rId4"/>
                    <a:stretch>
                      <a:fillRect/>
                    </a:stretch>
                  </pic:blipFill>
                  <pic:spPr>
                    <a:xfrm>
                      <a:off x="0" y="0"/>
                      <a:ext cx="723900" cy="733425"/>
                    </a:xfrm>
                    <a:prstGeom prst="rect">
                      <a:avLst/>
                    </a:prstGeom>
                    <a:noFill/>
                    <a:ln w="9525">
                      <a:noFill/>
                    </a:ln>
                  </pic:spPr>
                </pic:pic>
              </a:graphicData>
            </a:graphic>
          </wp:anchor>
        </w:drawing>
      </w:r>
      <w:r>
        <w:rPr>
          <w:rFonts w:hint="eastAsia"/>
          <w:b/>
          <w:bCs/>
          <w:color w:val="000000"/>
          <w:sz w:val="36"/>
          <w:szCs w:val="36"/>
        </w:rPr>
        <w:t>南昌住房公积金提取声明书</w:t>
      </w:r>
      <w:r>
        <w:rPr>
          <w:rFonts w:hint="eastAsia"/>
          <w:b/>
          <w:bCs/>
          <w:color w:val="000000"/>
          <w:sz w:val="30"/>
          <w:szCs w:val="30"/>
          <w:lang w:val="en-US" w:eastAsia="zh-CN"/>
        </w:rPr>
        <w:t xml:space="preserve">  </w:t>
      </w:r>
    </w:p>
    <w:tbl>
      <w:tblPr>
        <w:tblStyle w:val="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95"/>
        <w:gridCol w:w="1575"/>
        <w:gridCol w:w="1065"/>
        <w:gridCol w:w="600"/>
        <w:gridCol w:w="263"/>
        <w:gridCol w:w="263"/>
        <w:gridCol w:w="263"/>
        <w:gridCol w:w="263"/>
        <w:gridCol w:w="263"/>
        <w:gridCol w:w="263"/>
        <w:gridCol w:w="263"/>
        <w:gridCol w:w="263"/>
        <w:gridCol w:w="263"/>
        <w:gridCol w:w="263"/>
        <w:gridCol w:w="263"/>
        <w:gridCol w:w="263"/>
        <w:gridCol w:w="263"/>
        <w:gridCol w:w="263"/>
        <w:gridCol w:w="263"/>
        <w:gridCol w:w="263"/>
        <w:gridCol w:w="263"/>
        <w:gridCol w:w="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67" w:type="dxa"/>
            <w:gridSpan w:val="2"/>
          </w:tcPr>
          <w:p>
            <w:pPr>
              <w:rPr>
                <w:color w:val="000000" w:themeColor="text1"/>
                <w:vertAlign w:val="baseline"/>
                <w14:textFill>
                  <w14:solidFill>
                    <w14:schemeClr w14:val="tx1"/>
                  </w14:solidFill>
                </w14:textFill>
              </w:rPr>
            </w:pPr>
            <w:r>
              <w:rPr>
                <w:rFonts w:hint="eastAsia"/>
                <w:color w:val="000000" w:themeColor="text1"/>
                <w:sz w:val="28"/>
                <w:szCs w:val="28"/>
                <w14:textFill>
                  <w14:solidFill>
                    <w14:schemeClr w14:val="tx1"/>
                  </w14:solidFill>
                </w14:textFill>
              </w:rPr>
              <w:t>提</w:t>
            </w:r>
            <w:r>
              <w:rPr>
                <w:rFonts w:hint="eastAsia"/>
                <w:vanish/>
                <w:color w:val="000000" w:themeColor="text1"/>
                <w:sz w:val="28"/>
                <w:szCs w:val="28"/>
                <w14:textFill>
                  <w14:solidFill>
                    <w14:schemeClr w14:val="tx1"/>
                  </w14:solidFill>
                </w14:textFill>
              </w:rPr>
              <w:t>取申请人</w:t>
            </w:r>
            <w:r>
              <w:rPr>
                <w:rFonts w:hint="eastAsia"/>
                <w:color w:val="000000" w:themeColor="text1"/>
                <w:sz w:val="28"/>
                <w:szCs w:val="28"/>
                <w14:textFill>
                  <w14:solidFill>
                    <w14:schemeClr w14:val="tx1"/>
                  </w14:solidFill>
                </w14:textFill>
              </w:rPr>
              <w:t>取申请人</w:t>
            </w:r>
          </w:p>
        </w:tc>
        <w:tc>
          <w:tcPr>
            <w:tcW w:w="1575" w:type="dxa"/>
          </w:tcPr>
          <w:p>
            <w:pPr>
              <w:rPr>
                <w:color w:val="000000" w:themeColor="text1"/>
                <w:vertAlign w:val="baseline"/>
                <w14:textFill>
                  <w14:solidFill>
                    <w14:schemeClr w14:val="tx1"/>
                  </w14:solidFill>
                </w14:textFill>
              </w:rPr>
            </w:pPr>
          </w:p>
        </w:tc>
        <w:tc>
          <w:tcPr>
            <w:tcW w:w="1665" w:type="dxa"/>
            <w:gridSpan w:val="2"/>
          </w:tcPr>
          <w:p>
            <w:pPr>
              <w:rPr>
                <w:color w:val="000000" w:themeColor="text1"/>
                <w:vertAlign w:val="baseline"/>
                <w14:textFill>
                  <w14:solidFill>
                    <w14:schemeClr w14:val="tx1"/>
                  </w14:solidFill>
                </w14:textFill>
              </w:rPr>
            </w:pPr>
            <w:r>
              <w:rPr>
                <w:rFonts w:hint="eastAsia"/>
                <w:color w:val="000000" w:themeColor="text1"/>
                <w:sz w:val="28"/>
                <w:szCs w:val="28"/>
                <w14:textFill>
                  <w14:solidFill>
                    <w14:schemeClr w14:val="tx1"/>
                  </w14:solidFill>
                </w14:textFill>
              </w:rPr>
              <w:t>身份证号码</w:t>
            </w: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63" w:type="dxa"/>
          </w:tcPr>
          <w:p>
            <w:pPr>
              <w:rPr>
                <w:color w:val="000000" w:themeColor="text1"/>
                <w:vertAlign w:val="baseline"/>
                <w14:textFill>
                  <w14:solidFill>
                    <w14:schemeClr w14:val="tx1"/>
                  </w14:solidFill>
                </w14:textFill>
              </w:rPr>
            </w:pPr>
          </w:p>
        </w:tc>
        <w:tc>
          <w:tcPr>
            <w:tcW w:w="276" w:type="dxa"/>
          </w:tcPr>
          <w:p>
            <w:pPr>
              <w:rPr>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1" w:hRule="atLeast"/>
        </w:trPr>
        <w:tc>
          <w:tcPr>
            <w:tcW w:w="472" w:type="dxa"/>
          </w:tcPr>
          <w:p>
            <w:pPr>
              <w:rPr>
                <w:rFonts w:hint="eastAsia"/>
                <w:color w:val="000000" w:themeColor="text1"/>
                <w:sz w:val="11"/>
                <w:szCs w:val="11"/>
                <w14:textFill>
                  <w14:solidFill>
                    <w14:schemeClr w14:val="tx1"/>
                  </w14:solidFill>
                </w14:textFill>
              </w:rPr>
            </w:pPr>
          </w:p>
          <w:p>
            <w:pPr>
              <w:rPr>
                <w:color w:val="000000" w:themeColor="text1"/>
                <w:vertAlign w:val="baseline"/>
                <w14:textFill>
                  <w14:solidFill>
                    <w14:schemeClr w14:val="tx1"/>
                  </w14:solidFill>
                </w14:textFill>
              </w:rPr>
            </w:pPr>
            <w:r>
              <w:rPr>
                <w:rFonts w:hint="eastAsia"/>
                <w:color w:val="000000" w:themeColor="text1"/>
                <w:sz w:val="28"/>
                <w:szCs w:val="28"/>
                <w14:textFill>
                  <w14:solidFill>
                    <w14:schemeClr w14:val="tx1"/>
                  </w14:solidFill>
                </w14:textFill>
              </w:rPr>
              <w:t>提取原因</w:t>
            </w:r>
          </w:p>
        </w:tc>
        <w:tc>
          <w:tcPr>
            <w:tcW w:w="9382" w:type="dxa"/>
            <w:gridSpan w:val="22"/>
          </w:tcPr>
          <w:p>
            <w:pPr>
              <w:spacing w:line="480" w:lineRule="auto"/>
              <w:jc w:val="center"/>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请选择下述提取情形的一种，并在□中打“√”</w:t>
            </w:r>
          </w:p>
          <w:p>
            <w:pPr>
              <w:spacing w:line="360" w:lineRule="auto"/>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□(1)购、建住房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□(2)偿还购房贷款本息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□(3)无房职工，租住普通住房 </w:t>
            </w:r>
          </w:p>
          <w:p>
            <w:pPr>
              <w:spacing w:line="360" w:lineRule="auto"/>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□(4)离、退休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□(5)死亡或被宣告死亡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□(6)出境定居</w:t>
            </w:r>
          </w:p>
          <w:p>
            <w:pPr>
              <w:spacing w:line="360" w:lineRule="auto"/>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□(7)完全或部份丧失劳动能力，并与单位终止劳动关系未再就业</w:t>
            </w:r>
          </w:p>
          <w:p>
            <w:pPr>
              <w:spacing w:line="360" w:lineRule="auto"/>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□(8)与单位</w:t>
            </w:r>
            <w:r>
              <w:rPr>
                <w:rFonts w:hint="eastAsia"/>
                <w:color w:val="000000" w:themeColor="text1"/>
                <w:sz w:val="24"/>
                <w:szCs w:val="24"/>
                <w:lang w:eastAsia="zh-CN"/>
                <w14:textFill>
                  <w14:solidFill>
                    <w14:schemeClr w14:val="tx1"/>
                  </w14:solidFill>
                </w14:textFill>
              </w:rPr>
              <w:t>解除或终止劳动关系</w:t>
            </w:r>
          </w:p>
          <w:p>
            <w:pPr>
              <w:rPr>
                <w:color w:val="000000" w:themeColor="text1"/>
                <w:vertAlign w:val="baseline"/>
                <w14:textFill>
                  <w14:solidFill>
                    <w14:schemeClr w14:val="tx1"/>
                  </w14:solidFill>
                </w14:textFill>
              </w:rPr>
            </w:pPr>
            <w:r>
              <w:rPr>
                <w:rFonts w:hint="eastAsia"/>
                <w:color w:val="000000" w:themeColor="text1"/>
                <w:sz w:val="24"/>
                <w:szCs w:val="24"/>
                <w14:textFill>
                  <w14:solidFill>
                    <w14:schemeClr w14:val="tx1"/>
                  </w14:solidFill>
                </w14:textFill>
              </w:rPr>
              <w:t>□(9)享受城镇居民最低生活保障      □(10)重大疾病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5" w:hRule="atLeast"/>
        </w:trPr>
        <w:tc>
          <w:tcPr>
            <w:tcW w:w="9854" w:type="dxa"/>
            <w:gridSpan w:val="23"/>
          </w:tcPr>
          <w:p>
            <w:pPr>
              <w:spacing w:line="48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本人因办理提取住房公积金业务，向南昌住房公积金管理中心就以下</w:t>
            </w:r>
            <w:r>
              <w:rPr>
                <w:rFonts w:hint="eastAsia" w:ascii="Wingdings 2" w:hAnsi="Wingdings 2"/>
                <w:color w:val="000000" w:themeColor="text1"/>
                <w:sz w:val="28"/>
                <w:szCs w:val="28"/>
                <w14:textFill>
                  <w14:solidFill>
                    <w14:schemeClr w14:val="tx1"/>
                  </w14:solidFill>
                </w14:textFill>
              </w:rPr>
              <w:sym w:font="Wingdings" w:char="00FE"/>
            </w:r>
            <w:r>
              <w:rPr>
                <w:color w:val="000000" w:themeColor="text1"/>
                <w:sz w:val="21"/>
                <w:szCs w:val="21"/>
                <w14:textFill>
                  <w14:solidFill>
                    <w14:schemeClr w14:val="tx1"/>
                  </w14:solidFill>
                </w14:textFill>
              </w:rPr>
              <w:t>选事项作出声明：</w:t>
            </w:r>
          </w:p>
          <w:p>
            <w:pPr>
              <w:ind w:left="0" w:leftChars="0" w:firstLine="422" w:firstLineChars="20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信息查询声明</w:t>
            </w:r>
            <w:r>
              <w:rPr>
                <w:color w:val="000000" w:themeColor="text1"/>
                <w:sz w:val="21"/>
                <w:szCs w:val="21"/>
                <w14:textFill>
                  <w14:solidFill>
                    <w14:schemeClr w14:val="tx1"/>
                  </w14:solidFill>
                </w14:textFill>
              </w:rPr>
              <w:t xml:space="preserve">  授权南昌住房公积金管理中心查询本人房产、购房贷款、社保、医保、婚姻状况等相关信息，并承诺已征得本人配偶或产权共有人同意授权南昌住房公积金管理中心查询其房产、购房贷款等相关信息。</w:t>
            </w:r>
          </w:p>
          <w:p>
            <w:pPr>
              <w:ind w:left="0" w:leftChars="0" w:firstLine="422" w:firstLineChars="200"/>
              <w:rPr>
                <w:rFonts w:hint="eastAsia"/>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资料真实性声明</w:t>
            </w:r>
            <w:r>
              <w:rPr>
                <w:color w:val="000000" w:themeColor="text1"/>
                <w:sz w:val="21"/>
                <w:szCs w:val="21"/>
                <w14:textFill>
                  <w14:solidFill>
                    <w14:schemeClr w14:val="tx1"/>
                  </w14:solidFill>
                </w14:textFill>
              </w:rPr>
              <w:t xml:space="preserve"> 保证向南昌住房公积金管理中心提交的资料均完整、真实、有效，无任何与事实不符的情况。如存在虚假、漏报、隐瞒等行为，本人同意退还所提取的住房公积金，取消</w:t>
            </w:r>
            <w:r>
              <w:rPr>
                <w:rFonts w:hint="eastAsia"/>
                <w:color w:val="000000" w:themeColor="text1"/>
                <w:sz w:val="21"/>
                <w:szCs w:val="21"/>
                <w14:textFill>
                  <w14:solidFill>
                    <w14:schemeClr w14:val="tx1"/>
                  </w14:solidFill>
                </w14:textFill>
              </w:rPr>
              <w:t>本人及配偶两年提取住房公积金和使用住房公积金贷款资格，并将此不良行为记入人行征信系统、通报所在单位纪检监察机关，情节严重的，移交公安机关处理。</w:t>
            </w:r>
          </w:p>
          <w:p>
            <w:pPr>
              <w:ind w:left="0" w:leftChars="0" w:firstLine="422" w:firstLineChars="20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单身声明</w:t>
            </w:r>
            <w:r>
              <w:rPr>
                <w:color w:val="000000" w:themeColor="text1"/>
                <w:sz w:val="21"/>
                <w:szCs w:val="21"/>
                <w14:textFill>
                  <w14:solidFill>
                    <w14:schemeClr w14:val="tx1"/>
                  </w14:solidFill>
                </w14:textFill>
              </w:rPr>
              <w:t xml:space="preserve"> 本人目前为单身，无配偶（包括未婚/离异未再婚/丧偶）。</w:t>
            </w:r>
          </w:p>
          <w:p>
            <w:pPr>
              <w:ind w:left="0" w:leftChars="0" w:firstLine="422" w:firstLineChars="200"/>
              <w:rPr>
                <w:color w:val="000000" w:themeColor="text1"/>
                <w:vertAlign w:val="baseline"/>
                <w14:textFill>
                  <w14:solidFill>
                    <w14:schemeClr w14:val="tx1"/>
                  </w14:solidFill>
                </w14:textFill>
              </w:rPr>
            </w:pPr>
            <w:r>
              <w:rPr>
                <w:rFonts w:hint="eastAsia"/>
                <w:b/>
                <w:color w:val="000000" w:themeColor="text1"/>
                <w:sz w:val="21"/>
                <w:szCs w:val="21"/>
                <w14:textFill>
                  <w14:solidFill>
                    <w14:schemeClr w14:val="tx1"/>
                  </w14:solidFill>
                </w14:textFill>
              </w:rPr>
              <w:t>□委托</w:t>
            </w:r>
            <w:r>
              <w:rPr>
                <w:rFonts w:hint="eastAsia"/>
                <w:b/>
                <w:color w:val="000000" w:themeColor="text1"/>
                <w:sz w:val="21"/>
                <w:szCs w:val="21"/>
                <w:lang w:eastAsia="zh-CN"/>
                <w14:textFill>
                  <w14:solidFill>
                    <w14:schemeClr w14:val="tx1"/>
                  </w14:solidFill>
                </w14:textFill>
              </w:rPr>
              <w:t>授权</w:t>
            </w:r>
            <w:r>
              <w:rPr>
                <w:rFonts w:hint="eastAsia"/>
                <w:b/>
                <w:color w:val="000000" w:themeColor="text1"/>
                <w:sz w:val="21"/>
                <w:szCs w:val="21"/>
                <w14:textFill>
                  <w14:solidFill>
                    <w14:schemeClr w14:val="tx1"/>
                  </w14:solidFill>
                </w14:textFill>
              </w:rPr>
              <w:t>声明（委托他人代办时填写）</w:t>
            </w:r>
            <w:r>
              <w:rPr>
                <w:rFonts w:hint="eastAsia"/>
                <w:color w:val="000000" w:themeColor="text1"/>
                <w:sz w:val="21"/>
                <w:szCs w:val="21"/>
                <w14:textFill>
                  <w14:solidFill>
                    <w14:schemeClr w14:val="tx1"/>
                  </w14:solidFill>
                </w14:textFill>
              </w:rPr>
              <w:t>本人因故不能亲自到南昌住房公积金管理中心办理住房公积金提取，兹委托</w:t>
            </w:r>
            <w:r>
              <w:rPr>
                <w:rFonts w:hint="eastAsia"/>
                <w:color w:val="000000" w:themeColor="text1"/>
                <w:sz w:val="21"/>
                <w:szCs w:val="21"/>
                <w:u w:val="single"/>
                <w:lang w:val="en-US" w:eastAsia="zh-CN"/>
                <w14:textFill>
                  <w14:solidFill>
                    <w14:schemeClr w14:val="tx1"/>
                  </w14:solidFill>
                </w14:textFill>
              </w:rPr>
              <w:t xml:space="preserve">                </w:t>
            </w:r>
            <w:r>
              <w:rPr>
                <w:color w:val="000000" w:themeColor="text1"/>
                <w:sz w:val="21"/>
                <w:szCs w:val="21"/>
                <w14:textFill>
                  <w14:solidFill>
                    <w14:schemeClr w14:val="tx1"/>
                  </w14:solidFill>
                </w14:textFill>
              </w:rPr>
              <w:t>（身份证</w:t>
            </w:r>
            <w:r>
              <w:rPr>
                <w:rFonts w:hint="eastAsia"/>
                <w:color w:val="000000" w:themeColor="text1"/>
                <w:sz w:val="21"/>
                <w:szCs w:val="21"/>
                <w:lang w:eastAsia="zh-CN"/>
                <w14:textFill>
                  <w14:solidFill>
                    <w14:schemeClr w14:val="tx1"/>
                  </w14:solidFill>
                </w14:textFill>
              </w:rPr>
              <w:t>明件号码</w:t>
            </w:r>
            <w:r>
              <w:rPr>
                <w:color w:val="000000" w:themeColor="text1"/>
                <w:sz w:val="21"/>
                <w:szCs w:val="21"/>
                <w14:textFill>
                  <w14:solidFill>
                    <w14:schemeClr w14:val="tx1"/>
                  </w14:solidFill>
                </w14:textFill>
              </w:rPr>
              <w:t>：</w:t>
            </w:r>
            <w:r>
              <w:rPr>
                <w:rFonts w:hint="eastAsia"/>
                <w:color w:val="000000" w:themeColor="text1"/>
                <w:sz w:val="21"/>
                <w:szCs w:val="21"/>
                <w:u w:val="single"/>
                <w:lang w:val="en-US" w:eastAsia="zh-CN"/>
                <w14:textFill>
                  <w14:solidFill>
                    <w14:schemeClr w14:val="tx1"/>
                  </w14:solidFill>
                </w14:textFill>
              </w:rPr>
              <w:t xml:space="preserve">                                     </w:t>
            </w:r>
            <w:r>
              <w:rPr>
                <w:color w:val="000000" w:themeColor="text1"/>
                <w:sz w:val="21"/>
                <w:szCs w:val="21"/>
                <w14:textFill>
                  <w14:solidFill>
                    <w14:schemeClr w14:val="tx1"/>
                  </w14:solidFill>
                </w14:textFill>
              </w:rPr>
              <w:t>）代办提取事项。受托人办理提取业务的一切行为，包括但不限于代为签字、填写资料、提交资料、领取资料等，本人均承认，由此产生的一切后果均由本人承担。授权期限：本委托授权书签字</w:t>
            </w:r>
            <w:r>
              <w:rPr>
                <w:rFonts w:hint="eastAsia"/>
                <w:color w:val="000000" w:themeColor="text1"/>
                <w:sz w:val="21"/>
                <w:szCs w:val="21"/>
                <w14:textFill>
                  <w14:solidFill>
                    <w14:schemeClr w14:val="tx1"/>
                  </w14:solidFill>
                </w14:textFill>
              </w:rPr>
              <w:t>之日起至本事项办理完毕之日止。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0" w:hRule="atLeast"/>
        </w:trPr>
        <w:tc>
          <w:tcPr>
            <w:tcW w:w="4507" w:type="dxa"/>
            <w:gridSpan w:val="4"/>
          </w:tcPr>
          <w:p>
            <w:pPr>
              <w:spacing w:line="480" w:lineRule="auto"/>
              <w:ind w:firstLine="240" w:firstLineChars="1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提取申请人已阅读上述</w:t>
            </w:r>
            <w:r>
              <w:rPr>
                <w:rFonts w:hint="eastAsia" w:ascii="Wingdings 2" w:hAnsi="Wingdings 2"/>
                <w:color w:val="000000" w:themeColor="text1"/>
                <w:sz w:val="28"/>
                <w:szCs w:val="28"/>
                <w14:textFill>
                  <w14:solidFill>
                    <w14:schemeClr w14:val="tx1"/>
                  </w14:solidFill>
                </w14:textFill>
              </w:rPr>
              <w:sym w:font="Wingdings" w:char="00FE"/>
            </w:r>
            <w:r>
              <w:rPr>
                <w:rFonts w:hint="eastAsia"/>
                <w:color w:val="000000" w:themeColor="text1"/>
                <w:sz w:val="24"/>
                <w:szCs w:val="24"/>
                <w14:textFill>
                  <w14:solidFill>
                    <w14:schemeClr w14:val="tx1"/>
                  </w14:solidFill>
                </w14:textFill>
              </w:rPr>
              <w:t>选内容</w:t>
            </w:r>
          </w:p>
          <w:p>
            <w:pPr>
              <w:spacing w:line="360" w:lineRule="auto"/>
              <w:ind w:firstLine="240" w:firstLineChars="100"/>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确认签字：</w:t>
            </w:r>
          </w:p>
          <w:p>
            <w:pPr>
              <w:spacing w:line="360" w:lineRule="auto"/>
              <w:ind w:firstLine="240" w:firstLineChars="100"/>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联系电话：</w:t>
            </w:r>
          </w:p>
          <w:p>
            <w:pPr>
              <w:spacing w:line="360" w:lineRule="auto"/>
              <w:ind w:firstLine="240" w:firstLineChars="100"/>
              <w:jc w:val="left"/>
              <w:rPr>
                <w:rFonts w:hint="eastAsia"/>
                <w:color w:val="000000" w:themeColor="text1"/>
                <w:sz w:val="24"/>
                <w:szCs w:val="24"/>
                <w14:textFill>
                  <w14:solidFill>
                    <w14:schemeClr w14:val="tx1"/>
                  </w14:solidFill>
                </w14:textFill>
              </w:rPr>
            </w:pPr>
          </w:p>
          <w:p>
            <w:pPr>
              <w:spacing w:line="240" w:lineRule="auto"/>
              <w:rPr>
                <w:color w:val="000000" w:themeColor="text1"/>
                <w:vertAlign w:val="baseline"/>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年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月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日</w:t>
            </w:r>
          </w:p>
        </w:tc>
        <w:tc>
          <w:tcPr>
            <w:tcW w:w="5347" w:type="dxa"/>
            <w:gridSpan w:val="19"/>
          </w:tcPr>
          <w:p>
            <w:pPr>
              <w:spacing w:line="480" w:lineRule="auto"/>
              <w:ind w:firstLine="240" w:firstLineChars="1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受托人保证本</w:t>
            </w:r>
            <w:r>
              <w:rPr>
                <w:rFonts w:hint="eastAsia"/>
                <w:color w:val="000000" w:themeColor="text1"/>
                <w:sz w:val="24"/>
                <w:szCs w:val="24"/>
                <w:lang w:eastAsia="zh-CN"/>
                <w14:textFill>
                  <w14:solidFill>
                    <w14:schemeClr w14:val="tx1"/>
                  </w14:solidFill>
                </w14:textFill>
              </w:rPr>
              <w:t>委托</w:t>
            </w:r>
            <w:r>
              <w:rPr>
                <w:rFonts w:hint="eastAsia"/>
                <w:color w:val="000000" w:themeColor="text1"/>
                <w:sz w:val="24"/>
                <w:szCs w:val="24"/>
                <w14:textFill>
                  <w14:solidFill>
                    <w14:schemeClr w14:val="tx1"/>
                  </w14:solidFill>
                </w14:textFill>
              </w:rPr>
              <w:t>授权已由提取申请人同意</w:t>
            </w:r>
          </w:p>
          <w:p>
            <w:pPr>
              <w:spacing w:line="360" w:lineRule="auto"/>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确认签字：</w:t>
            </w:r>
          </w:p>
          <w:p>
            <w:pPr>
              <w:spacing w:line="360" w:lineRule="auto"/>
              <w:ind w:firstLine="240" w:firstLineChars="100"/>
              <w:jc w:val="lef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联系电</w:t>
            </w:r>
            <w:bookmarkStart w:id="0" w:name="_GoBack"/>
            <w:bookmarkEnd w:id="0"/>
            <w:r>
              <w:rPr>
                <w:rFonts w:hint="eastAsia"/>
                <w:color w:val="000000" w:themeColor="text1"/>
                <w:sz w:val="24"/>
                <w:szCs w:val="24"/>
                <w14:textFill>
                  <w14:solidFill>
                    <w14:schemeClr w14:val="tx1"/>
                  </w14:solidFill>
                </w14:textFill>
              </w:rPr>
              <w:t>话：</w:t>
            </w:r>
          </w:p>
          <w:p>
            <w:pPr>
              <w:spacing w:line="360" w:lineRule="auto"/>
              <w:ind w:firstLine="240" w:firstLineChars="100"/>
              <w:jc w:val="left"/>
              <w:rPr>
                <w:rFonts w:hint="eastAsia"/>
                <w:color w:val="000000" w:themeColor="text1"/>
                <w:sz w:val="24"/>
                <w:szCs w:val="24"/>
                <w14:textFill>
                  <w14:solidFill>
                    <w14:schemeClr w14:val="tx1"/>
                  </w14:solidFill>
                </w14:textFill>
              </w:rPr>
            </w:pPr>
          </w:p>
          <w:p>
            <w:pPr>
              <w:rPr>
                <w:color w:val="000000" w:themeColor="text1"/>
                <w:vertAlign w:val="baseline"/>
                <w14:textFill>
                  <w14:solidFill>
                    <w14:schemeClr w14:val="tx1"/>
                  </w14:solidFill>
                </w14:textFill>
              </w:rPr>
            </w:pP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月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9854" w:type="dxa"/>
            <w:gridSpan w:val="23"/>
          </w:tcPr>
          <w:p>
            <w:pPr>
              <w:rPr>
                <w:rFonts w:hint="eastAsia"/>
                <w:color w:val="000000" w:themeColor="text1"/>
                <w:sz w:val="21"/>
                <w:szCs w:val="21"/>
                <w14:textFill>
                  <w14:solidFill>
                    <w14:schemeClr w14:val="tx1"/>
                  </w14:solidFill>
                </w14:textFill>
              </w:rPr>
            </w:pPr>
          </w:p>
          <w:p>
            <w:pPr>
              <w:rPr>
                <w:rFonts w:hint="eastAsia"/>
                <w:color w:val="000000" w:themeColor="text1"/>
                <w:sz w:val="21"/>
                <w:szCs w:val="21"/>
                <w14:textFill>
                  <w14:solidFill>
                    <w14:schemeClr w14:val="tx1"/>
                  </w14:solidFill>
                </w14:textFill>
              </w:rPr>
            </w:pPr>
          </w:p>
          <w:p>
            <w:pPr>
              <w:rPr>
                <w:rFonts w:hint="eastAsia"/>
                <w:color w:val="000000" w:themeColor="text1"/>
                <w:sz w:val="21"/>
                <w:szCs w:val="21"/>
                <w14:textFill>
                  <w14:solidFill>
                    <w14:schemeClr w14:val="tx1"/>
                  </w14:solidFill>
                </w14:textFill>
              </w:rPr>
            </w:pPr>
          </w:p>
          <w:p>
            <w:pPr>
              <w:rPr>
                <w:rFonts w:hint="eastAsia"/>
                <w:color w:val="000000" w:themeColor="text1"/>
                <w:sz w:val="21"/>
                <w:szCs w:val="21"/>
                <w14:textFill>
                  <w14:solidFill>
                    <w14:schemeClr w14:val="tx1"/>
                  </w14:solidFill>
                </w14:textFill>
              </w:rPr>
            </w:pPr>
          </w:p>
          <w:p>
            <w:pPr>
              <w:rPr>
                <w:rFonts w:hint="eastAsia"/>
                <w:color w:val="000000" w:themeColor="text1"/>
                <w:sz w:val="21"/>
                <w:szCs w:val="21"/>
                <w14:textFill>
                  <w14:solidFill>
                    <w14:schemeClr w14:val="tx1"/>
                  </w14:solidFill>
                </w14:textFill>
              </w:rPr>
            </w:pPr>
          </w:p>
          <w:p>
            <w:pPr>
              <w:ind w:firstLine="240" w:firstLineChars="100"/>
              <w:rPr>
                <w:color w:val="000000" w:themeColor="text1"/>
                <w:vertAlign w:val="baseline"/>
                <w14:textFill>
                  <w14:solidFill>
                    <w14:schemeClr w14:val="tx1"/>
                  </w14:solidFill>
                </w14:textFill>
              </w:rPr>
            </w:pPr>
            <w:r>
              <w:rPr>
                <w:rFonts w:hint="eastAsia"/>
                <w:color w:val="000000" w:themeColor="text1"/>
                <w:sz w:val="24"/>
                <w:szCs w:val="24"/>
                <w14:textFill>
                  <w14:solidFill>
                    <w14:schemeClr w14:val="tx1"/>
                  </w14:solidFill>
                </w14:textFill>
              </w:rPr>
              <w:t xml:space="preserve">受理：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审核：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年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月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  日</w:t>
            </w:r>
          </w:p>
        </w:tc>
      </w:tr>
    </w:tbl>
    <w:p/>
    <w:sectPr>
      <w:pgSz w:w="11906" w:h="16838"/>
      <w:pgMar w:top="1134" w:right="1134" w:bottom="1020" w:left="1134"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957BF"/>
    <w:rsid w:val="06FB13D0"/>
    <w:rsid w:val="0B754B00"/>
    <w:rsid w:val="0B987370"/>
    <w:rsid w:val="12F02E8C"/>
    <w:rsid w:val="12F70E3C"/>
    <w:rsid w:val="2333234A"/>
    <w:rsid w:val="3F4957BF"/>
    <w:rsid w:val="4BC5779C"/>
    <w:rsid w:val="6D535020"/>
    <w:rsid w:val="6EB9727F"/>
    <w:rsid w:val="745561CE"/>
    <w:rsid w:val="7B4B1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2018-05-25T06:29:00Z</dcterms:created>
  <dc:creator>Administrator</dc:creator>
  <cp:lastModifiedBy>Administrator</cp:lastModifiedBy>
  <cp:lastPrinted>2018-05-25T08:48:56Z</cp:lastPrinted>
  <dcterms:modified xsi:type="dcterms:W3CDTF">2018-05-25T08:50:11Z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